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52" w:rsidRDefault="007B49B5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78BBC561" wp14:editId="21A018E9">
            <wp:extent cx="2276475" cy="2276475"/>
            <wp:effectExtent l="0" t="0" r="9525" b="952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59" cy="227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9B5" w:rsidRDefault="007B49B5" w:rsidP="007B4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bdr w:val="none" w:sz="0" w:space="0" w:color="auto" w:frame="1"/>
          <w:lang w:eastAsia="ru-RU"/>
        </w:rPr>
        <w:t xml:space="preserve">                    </w:t>
      </w:r>
    </w:p>
    <w:p w:rsidR="007B49B5" w:rsidRDefault="007B49B5" w:rsidP="007B4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7B49B5">
        <w:rPr>
          <w:rFonts w:ascii="Times New Roman" w:eastAsia="Times New Roman" w:hAnsi="Times New Roman" w:cs="Times New Roman"/>
          <w:b/>
          <w:color w:val="000000"/>
          <w:sz w:val="40"/>
          <w:szCs w:val="40"/>
          <w:bdr w:val="none" w:sz="0" w:space="0" w:color="auto" w:frame="1"/>
          <w:lang w:eastAsia="ru-RU"/>
        </w:rPr>
        <w:t>Утверждённое расписание на 2025 год.</w:t>
      </w:r>
      <w:r w:rsidRPr="007B49B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br/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Приказ Министерства просвещения Российской Федерации, Федеральной службы по надзору в сфере образования и науки от 11.11.2024 № 788/2090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Зарегистрирован 10.12.2024 № 80516</w:t>
      </w:r>
    </w:p>
    <w:p w:rsidR="007B49B5" w:rsidRPr="007B49B5" w:rsidRDefault="007B49B5" w:rsidP="007B49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                                               </w:t>
      </w:r>
      <w:proofErr w:type="gramStart"/>
      <w:r w:rsidRPr="007B49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Досрочный период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B49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22 апреля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(вторник) — математика;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B49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25 апреля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(пятница) — русский язык;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B49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29 апреля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(вторник) — информатика, литература, обществознание, химия;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B49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6 мая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(вторник) — биология, география, иностранные языки (английский, испанский, немецкий, французский), история, физика.</w:t>
      </w:r>
      <w:proofErr w:type="gramEnd"/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                                                         </w:t>
      </w:r>
      <w:proofErr w:type="gramStart"/>
      <w:r w:rsidRPr="007B49B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Резервные дни</w:t>
      </w:r>
      <w:r w:rsidRPr="007B49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B49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12 мая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(понедельник) — математика;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B49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13 мая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(вторник) — информатика, литература, обществознание, химия;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B49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14 мая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(среда) — биология, география, иностранные языки (английский, испанский, немецкий, французский), история, физика;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B49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15 мая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(четверг) — русский язык;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B49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17 мая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(суббота) — по всем учебным предметам;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                                                     </w:t>
      </w:r>
      <w:r w:rsidRPr="007B49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Основной период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B49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21 мая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(среда) — иностранные языки (английский, испанский, немецкий, французский);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B49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22 мая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(четверг) — иностранные языки (английский, испанский, немецкий, французский);</w:t>
      </w:r>
      <w:proofErr w:type="gramEnd"/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7B49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26 мая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(понедельник) — биология, информатика, обществознание, химия;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B49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29 мая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(четверг) — география, история, физика, химия;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B49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 июня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(вторник) — математика;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B49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6 июня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(пятница) — география, информатика, обществознание;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B49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9 июня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(понедельник) — русский язык;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B49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16 июня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(понедельник) — биология, информатика, литература, физика.</w:t>
      </w:r>
      <w:proofErr w:type="gramEnd"/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                                                </w:t>
      </w:r>
      <w:proofErr w:type="gramStart"/>
      <w:r w:rsidRPr="007B49B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Резервные дни</w:t>
      </w:r>
      <w:r w:rsidRPr="007B49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B49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26 июня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(четверг) — русский язык;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B49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27 июня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(пятница) — по всем учебным предметам (кроме русского языка и математики);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B49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28 июня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(суббота) — по всем учебным предметам (кроме русского языка и математики);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B49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30 июня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(понедельник) — математика;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B49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 июля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(вторник) — по всем учебным предметам;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B49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 июля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(среда) — по всем учебным предметам;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 xml:space="preserve">                                          </w:t>
      </w:r>
      <w:r w:rsidRPr="007B49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Дополнительный период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B49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 сентября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(вторник) — математика;</w:t>
      </w:r>
      <w:proofErr w:type="gramEnd"/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7B49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5 сентября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(пятница) — русский язык;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B49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9 сентября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(вторник) — биология, география, история, физика;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B49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12 сентября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                                              </w:t>
      </w:r>
      <w:proofErr w:type="gramStart"/>
      <w:r w:rsidRPr="007B49B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Резервные дни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B49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17 сентября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(среда) — русский язык;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B49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18 сентября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(четверг) — математика;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B49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19 сентября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(пятница) — по всем учебным предметам (кроме русского языка и математики);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B49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22 сентября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(понедельник) — по всем учебным предметам (кроме русского языка и математики);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B49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23 сентября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(вторник) — по всем учебным предметам.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End"/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ОГЭ по всем учебным предметам начинается в 10.00 по местному времени.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                                       </w:t>
      </w:r>
      <w:proofErr w:type="gramStart"/>
      <w:r w:rsidRPr="007B49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Продолжительность ОГЭ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→ по литературе, математике, русскому языку составляет 3 часа 55 минут (235 минут);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→ по истории, обществознанию, физике, химии — 3 часа (180 минут);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→ по биологии, географии, информатике — 2 часа 30 минут (150 минут);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→ по иностранным языкам (английский, испанский, немецкий, французский) (письменная часть) — 2 часа (120 минут);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→ по иностранным языкам (английский, испанский, немецкий, французский) (устная часть) — 15 минут.</w:t>
      </w:r>
      <w:proofErr w:type="gramEnd"/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B49B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bdr w:val="none" w:sz="0" w:space="0" w:color="auto" w:frame="1"/>
          <w:lang w:eastAsia="ru-RU"/>
        </w:rPr>
        <w:t>Допускается использование участниками ОГЭ следующих средств обучения и воспитания по соответствующим учебным предметам:</w:t>
      </w:r>
      <w:r w:rsidRPr="007B49B5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br/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→ </w:t>
      </w:r>
      <w:r w:rsidRPr="007B49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 биологии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линейка, не содержащая справочной информации (далее — линейка), для проведения измерений при выполнении заданий с 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sin</w:t>
      </w:r>
      <w:proofErr w:type="spellEnd"/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cos</w:t>
      </w:r>
      <w:proofErr w:type="spellEnd"/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tg</w:t>
      </w:r>
      <w:proofErr w:type="spellEnd"/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ctg</w:t>
      </w:r>
      <w:proofErr w:type="spellEnd"/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arcsin</w:t>
      </w:r>
      <w:proofErr w:type="spellEnd"/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arccos</w:t>
      </w:r>
      <w:proofErr w:type="spellEnd"/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arctg</w:t>
      </w:r>
      <w:proofErr w:type="spellEnd"/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→ </w:t>
      </w:r>
      <w:r w:rsidRPr="007B49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 географии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линейка для измерения расстояний по топографической карте; непрограммируемый калькулятор; географические атласы для 7-9 классов для решения практических заданий;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→ </w:t>
      </w:r>
      <w:r w:rsidRPr="007B49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 иностранным языкам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Аудирование</w:t>
      </w:r>
      <w:proofErr w:type="spellEnd"/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аудиогарнитура</w:t>
      </w:r>
      <w:proofErr w:type="spellEnd"/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выполнения заданий, предусматривающих устные ответы;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  <w:t xml:space="preserve">→ </w:t>
      </w:r>
      <w:r w:rsidRPr="007B49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 информатике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→ </w:t>
      </w:r>
      <w:r w:rsidRPr="007B49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 литературе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орфографический словарь, позволяющий устанавливать нормативное написание слов; полные тексты художественных произведений, а также сборники лирики;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→ </w:t>
      </w:r>
      <w:r w:rsidRPr="007B49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 математике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линейка для построения чертежей и рисунков; справочные материалы, содержащие основные формулы курса математики образовательной программы основного общего образования;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→ </w:t>
      </w:r>
      <w:r w:rsidRPr="007B49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 русскому языку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орфографический словарь, позволяющий устанавливать нормативное написание слов;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→ </w:t>
      </w:r>
      <w:r w:rsidRPr="007B49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 физике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линейка для построения графиков и схем; непрограммируемый калькулятор; лабораторное оборудование для выполнения экспериментального задания;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bookmarkStart w:id="0" w:name="_GoBack"/>
      <w:bookmarkEnd w:id="0"/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→ </w:t>
      </w:r>
      <w:r w:rsidRPr="007B49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 химии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непрограммируемый калькулятор; комплект химических реактивов и лабораторное оборудование для проведения химических опытов, предусмотренных заданиями;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B4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 день проведения ОГЭ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7B49B5" w:rsidRPr="007B49B5" w:rsidRDefault="007B49B5">
      <w:pPr>
        <w:rPr>
          <w:rFonts w:ascii="Times New Roman" w:hAnsi="Times New Roman" w:cs="Times New Roman"/>
          <w:sz w:val="32"/>
          <w:szCs w:val="32"/>
        </w:rPr>
      </w:pPr>
    </w:p>
    <w:sectPr w:rsidR="007B49B5" w:rsidRPr="007B49B5" w:rsidSect="007B49B5">
      <w:pgSz w:w="11906" w:h="16838"/>
      <w:pgMar w:top="567" w:right="566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9B5"/>
    <w:rsid w:val="007B49B5"/>
    <w:rsid w:val="00960F2C"/>
    <w:rsid w:val="00B5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5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39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250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56871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2024-12-13T06:58:00Z</dcterms:created>
  <dcterms:modified xsi:type="dcterms:W3CDTF">2024-12-13T07:12:00Z</dcterms:modified>
</cp:coreProperties>
</file>